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120" w:rsidRPr="008B4F0C" w:rsidRDefault="00577120" w:rsidP="00577120">
      <w:pPr>
        <w:rPr>
          <w:b/>
          <w:sz w:val="44"/>
          <w:szCs w:val="44"/>
        </w:rPr>
      </w:pPr>
      <w:r>
        <w:rPr>
          <w:b/>
          <w:sz w:val="44"/>
          <w:szCs w:val="44"/>
        </w:rPr>
        <w:t>Period of Performance</w:t>
      </w:r>
      <w:r w:rsidRPr="008B4F0C">
        <w:rPr>
          <w:b/>
          <w:sz w:val="44"/>
          <w:szCs w:val="44"/>
        </w:rPr>
        <w:t xml:space="preserve"> Policy </w:t>
      </w:r>
    </w:p>
    <w:p w:rsidR="00577120" w:rsidRDefault="00577120" w:rsidP="00577120">
      <w:pPr>
        <w:rPr>
          <w:b/>
          <w:sz w:val="44"/>
          <w:szCs w:val="44"/>
        </w:rPr>
      </w:pPr>
    </w:p>
    <w:p w:rsidR="0095047D" w:rsidRDefault="00577120" w:rsidP="0084766F">
      <w:pPr>
        <w:jc w:val="both"/>
      </w:pPr>
      <w:r>
        <w:t>The University of Arkansas at Pine Bluf</w:t>
      </w:r>
      <w:r>
        <w:t>f is responsible for ensuring grant funds, whether federal or state, are spent within the period of performance for each grant. Referencing 2 CFR 200.77, “</w:t>
      </w:r>
      <w:r>
        <w:t>Perio</w:t>
      </w:r>
      <w:r>
        <w:t xml:space="preserve">d of performance means the time </w:t>
      </w:r>
      <w:r>
        <w:t>duri</w:t>
      </w:r>
      <w:r>
        <w:t xml:space="preserve">ng which the non-Federal entity </w:t>
      </w:r>
      <w:r>
        <w:t>may incur new</w:t>
      </w:r>
      <w:r>
        <w:t xml:space="preserve"> obligations to carry out </w:t>
      </w:r>
      <w:r>
        <w:t>the wo</w:t>
      </w:r>
      <w:r>
        <w:t xml:space="preserve">rk authorized under the Federal </w:t>
      </w:r>
      <w:r>
        <w:t>award.</w:t>
      </w:r>
      <w:r>
        <w:t xml:space="preserve"> The Federal awarding agency or </w:t>
      </w:r>
      <w:r>
        <w:t>pass-th</w:t>
      </w:r>
      <w:r>
        <w:t xml:space="preserve">rough entity must include start </w:t>
      </w:r>
      <w:r>
        <w:t>and end dat</w:t>
      </w:r>
      <w:r>
        <w:t xml:space="preserve">es of the period of performance </w:t>
      </w:r>
      <w:r>
        <w:t>in the Federal award</w:t>
      </w:r>
      <w:r w:rsidR="00085DDF">
        <w:t>.” All Principal Investigators (PIs) are require</w:t>
      </w:r>
      <w:r w:rsidR="007E2B1C">
        <w:t>d to fully expend or obligate</w:t>
      </w:r>
      <w:r w:rsidR="00085DDF">
        <w:t xml:space="preserve"> their grant funds by the ending date specified in the sponsoring agency’s award agreement. Any u</w:t>
      </w:r>
      <w:r w:rsidR="00085DDF" w:rsidRPr="00085DDF">
        <w:t>nobligated funds at the end of a budget period may be carried forward if properly justified, budgeted for, and approved by the sponsoring agency</w:t>
      </w:r>
      <w:r w:rsidR="00E4541E">
        <w:t xml:space="preserve"> before the grant has ended</w:t>
      </w:r>
      <w:r w:rsidR="00085DDF" w:rsidRPr="00085DDF">
        <w:t>.</w:t>
      </w:r>
      <w:r w:rsidR="00E4541E">
        <w:t xml:space="preserve"> </w:t>
      </w:r>
      <w:r w:rsidR="008B114F">
        <w:t>Any obligations made</w:t>
      </w:r>
      <w:r w:rsidR="00E4541E">
        <w:t xml:space="preserve"> </w:t>
      </w:r>
      <w:r w:rsidR="008B114F">
        <w:t>after the grant’s ending date</w:t>
      </w:r>
      <w:r w:rsidR="008B114F">
        <w:t xml:space="preserve"> </w:t>
      </w:r>
      <w:r w:rsidR="00E4541E">
        <w:t xml:space="preserve">and not approved by the sponsoring agency will </w:t>
      </w:r>
      <w:r w:rsidR="00D570AB">
        <w:t xml:space="preserve">be </w:t>
      </w:r>
      <w:r w:rsidR="00E4541E">
        <w:t>charged against the department’s private accounts and/or operating budget. The University</w:t>
      </w:r>
      <w:r w:rsidR="00E4541E" w:rsidRPr="00E4541E">
        <w:t xml:space="preserve"> must liquidate all obligations incurred under the award not later than 90 days after the end of the funding period (or as specified in a program regulation) to coincide with the submission of the Financial Status Report.</w:t>
      </w:r>
      <w:r w:rsidR="00D570AB">
        <w:t xml:space="preserve"> Any obligations not liquidated in time will </w:t>
      </w:r>
      <w:r w:rsidR="00D570AB" w:rsidRPr="00D570AB">
        <w:t>be charged against the department’s private accounts and/or operating budget.</w:t>
      </w:r>
      <w:r w:rsidR="00D570AB">
        <w:t xml:space="preserve"> For additional information regarding grant extensions, please consult UAPB’s grant accounting office.</w:t>
      </w:r>
      <w:bookmarkStart w:id="0" w:name="_GoBack"/>
      <w:bookmarkEnd w:id="0"/>
    </w:p>
    <w:sectPr w:rsidR="00950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20"/>
    <w:rsid w:val="00085DDF"/>
    <w:rsid w:val="00577120"/>
    <w:rsid w:val="007E2B1C"/>
    <w:rsid w:val="0084766F"/>
    <w:rsid w:val="008B114F"/>
    <w:rsid w:val="00D570AB"/>
    <w:rsid w:val="00E4541E"/>
    <w:rsid w:val="00EF53CE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42EAF-76EC-4117-B060-464E8389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12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Pine Bluff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J. Childs</dc:creator>
  <cp:keywords/>
  <dc:description/>
  <cp:lastModifiedBy>Adrian J. Childs</cp:lastModifiedBy>
  <cp:revision>4</cp:revision>
  <dcterms:created xsi:type="dcterms:W3CDTF">2016-07-12T22:16:00Z</dcterms:created>
  <dcterms:modified xsi:type="dcterms:W3CDTF">2016-07-12T22:52:00Z</dcterms:modified>
</cp:coreProperties>
</file>